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B7" w:rsidRPr="009C17C0" w:rsidRDefault="00142BB7" w:rsidP="00142BB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0"/>
        </w:rPr>
      </w:pPr>
      <w:r w:rsidRPr="009C17C0">
        <w:rPr>
          <w:b/>
          <w:color w:val="002060"/>
        </w:rPr>
        <w:t xml:space="preserve"> </w:t>
      </w:r>
      <w:r w:rsidR="009C17C0" w:rsidRPr="009C17C0">
        <w:rPr>
          <w:rFonts w:ascii="Times New Roman" w:hAnsi="Times New Roman" w:cs="Times New Roman"/>
          <w:b/>
          <w:color w:val="002060"/>
          <w:sz w:val="28"/>
          <w:szCs w:val="30"/>
        </w:rPr>
        <w:t>Санаторно-курортное учреждение профсоюзов Республики Бурятия «Байкалкурорт»</w:t>
      </w:r>
    </w:p>
    <w:p w:rsidR="00142BB7" w:rsidRPr="009C17C0" w:rsidRDefault="009C17C0" w:rsidP="0014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B2CA62" wp14:editId="1F0ABEEF">
            <wp:simplePos x="0" y="0"/>
            <wp:positionH relativeFrom="column">
              <wp:posOffset>702945</wp:posOffset>
            </wp:positionH>
            <wp:positionV relativeFrom="paragraph">
              <wp:posOffset>191770</wp:posOffset>
            </wp:positionV>
            <wp:extent cx="5327015" cy="3724275"/>
            <wp:effectExtent l="0" t="0" r="6985" b="9525"/>
            <wp:wrapNone/>
            <wp:docPr id="1" name="Рисунок 1" descr="Ars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rsh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BB7" w:rsidRDefault="00142BB7" w:rsidP="00142BB7">
      <w:pPr>
        <w:spacing w:after="0" w:line="240" w:lineRule="auto"/>
        <w:jc w:val="center"/>
      </w:pPr>
    </w:p>
    <w:p w:rsidR="00142BB7" w:rsidRDefault="00142BB7" w:rsidP="00142BB7">
      <w:pPr>
        <w:spacing w:after="0" w:line="240" w:lineRule="auto"/>
        <w:jc w:val="center"/>
      </w:pPr>
    </w:p>
    <w:p w:rsidR="00142BB7" w:rsidRDefault="00142BB7" w:rsidP="00142BB7">
      <w:pPr>
        <w:spacing w:after="0" w:line="240" w:lineRule="auto"/>
        <w:jc w:val="center"/>
      </w:pPr>
    </w:p>
    <w:p w:rsidR="00142BB7" w:rsidRDefault="00142BB7" w:rsidP="00142BB7">
      <w:pPr>
        <w:spacing w:after="0" w:line="240" w:lineRule="auto"/>
        <w:jc w:val="center"/>
      </w:pPr>
    </w:p>
    <w:p w:rsidR="00142BB7" w:rsidRDefault="00142BB7" w:rsidP="00142BB7">
      <w:pPr>
        <w:spacing w:after="0" w:line="240" w:lineRule="auto"/>
        <w:jc w:val="center"/>
      </w:pPr>
    </w:p>
    <w:p w:rsidR="00142BB7" w:rsidRDefault="00142BB7" w:rsidP="00142BB7">
      <w:pPr>
        <w:spacing w:after="0" w:line="240" w:lineRule="auto"/>
        <w:jc w:val="center"/>
      </w:pPr>
    </w:p>
    <w:p w:rsidR="00142BB7" w:rsidRDefault="00142BB7" w:rsidP="00142BB7">
      <w:pPr>
        <w:spacing w:after="0" w:line="240" w:lineRule="auto"/>
        <w:jc w:val="center"/>
      </w:pPr>
    </w:p>
    <w:p w:rsidR="00142BB7" w:rsidRDefault="00142BB7" w:rsidP="00142BB7">
      <w:pPr>
        <w:spacing w:after="0" w:line="240" w:lineRule="auto"/>
        <w:jc w:val="center"/>
      </w:pPr>
    </w:p>
    <w:p w:rsidR="00142BB7" w:rsidRDefault="00142BB7" w:rsidP="0014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</w:pPr>
    </w:p>
    <w:p w:rsidR="00142BB7" w:rsidRPr="009C17C0" w:rsidRDefault="00142BB7" w:rsidP="0014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96"/>
          <w:lang w:eastAsia="ru-RU"/>
        </w:rPr>
      </w:pPr>
    </w:p>
    <w:p w:rsidR="00142BB7" w:rsidRDefault="00142BB7" w:rsidP="0014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</w:pPr>
    </w:p>
    <w:p w:rsidR="009C17C0" w:rsidRDefault="009C17C0" w:rsidP="0014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</w:pPr>
    </w:p>
    <w:p w:rsidR="004F5C1F" w:rsidRDefault="004F5C1F" w:rsidP="0014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  <w:t>ЦЕНЫ</w:t>
      </w:r>
    </w:p>
    <w:p w:rsidR="004F5C1F" w:rsidRPr="007B1A8E" w:rsidRDefault="004F5C1F" w:rsidP="0014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</w:pPr>
      <w:r w:rsidRPr="007B1A8E"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  <w:t>НА ПЛАТНЫЕ УСЛУГИ</w:t>
      </w:r>
    </w:p>
    <w:p w:rsidR="004F5C1F" w:rsidRPr="007B1A8E" w:rsidRDefault="004F5C1F" w:rsidP="0014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</w:pPr>
      <w:r w:rsidRPr="007B1A8E"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  <w:t>КУРОРТА «АРШАН»</w:t>
      </w:r>
    </w:p>
    <w:p w:rsidR="004F5C1F" w:rsidRPr="007B1A8E" w:rsidRDefault="0057325D" w:rsidP="0014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  <w:t>с 0</w:t>
      </w:r>
      <w:r w:rsidR="009C0EE5"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  <w:t>1 июля</w:t>
      </w:r>
      <w:r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  <w:t xml:space="preserve"> по 3</w:t>
      </w:r>
      <w:r w:rsidR="009C0EE5"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  <w:t xml:space="preserve">1 </w:t>
      </w:r>
      <w:bookmarkStart w:id="0" w:name="_GoBack"/>
      <w:bookmarkEnd w:id="0"/>
      <w:r w:rsidR="009C0EE5"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  <w:t xml:space="preserve"> 2019</w:t>
      </w:r>
      <w:r w:rsidR="004F5C1F" w:rsidRPr="007B1A8E"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ru-RU"/>
        </w:rPr>
        <w:t>г.</w:t>
      </w:r>
    </w:p>
    <w:p w:rsidR="004F5C1F" w:rsidRDefault="004F5C1F" w:rsidP="004F5C1F">
      <w:pPr>
        <w:spacing w:after="0" w:line="240" w:lineRule="auto"/>
        <w:rPr>
          <w:rFonts w:ascii="Calibri" w:eastAsia="Calibri" w:hAnsi="Calibri" w:cs="Times New Roman"/>
          <w:b/>
          <w:color w:val="00B050"/>
          <w:sz w:val="82"/>
          <w:szCs w:val="82"/>
        </w:rPr>
      </w:pPr>
    </w:p>
    <w:p w:rsidR="004F5C1F" w:rsidRPr="00854AA1" w:rsidRDefault="00142BB7" w:rsidP="00142BB7">
      <w:pPr>
        <w:rPr>
          <w:rStyle w:val="a3"/>
          <w:rFonts w:ascii="Century Schoolbook" w:hAnsi="Century Schoolbook" w:cs="Microsoft Himalaya"/>
          <w:bCs w:val="0"/>
          <w:color w:val="0C25A2"/>
          <w:sz w:val="64"/>
          <w:szCs w:val="64"/>
        </w:rPr>
      </w:pPr>
      <w:r>
        <w:rPr>
          <w:rStyle w:val="a3"/>
          <w:rFonts w:ascii="Century Schoolbook" w:hAnsi="Century Schoolbook" w:cs="Cambria"/>
          <w:color w:val="0C25A2"/>
          <w:sz w:val="64"/>
          <w:szCs w:val="64"/>
        </w:rPr>
        <w:t>В</w:t>
      </w:r>
      <w:r w:rsidR="004F5C1F" w:rsidRPr="00854AA1">
        <w:rPr>
          <w:rStyle w:val="a3"/>
          <w:rFonts w:ascii="Century Schoolbook" w:hAnsi="Century Schoolbook" w:cs="Cambria"/>
          <w:color w:val="0C25A2"/>
          <w:sz w:val="64"/>
          <w:szCs w:val="64"/>
        </w:rPr>
        <w:t>ы</w:t>
      </w:r>
      <w:r w:rsidR="004F5C1F" w:rsidRPr="00854AA1">
        <w:rPr>
          <w:rStyle w:val="a3"/>
          <w:rFonts w:ascii="Century Schoolbook" w:hAnsi="Century Schoolbook" w:cs="Microsoft Himalaya"/>
          <w:color w:val="0C25A2"/>
          <w:sz w:val="64"/>
          <w:szCs w:val="64"/>
        </w:rPr>
        <w:t xml:space="preserve"> </w:t>
      </w:r>
      <w:r w:rsidR="004F5C1F" w:rsidRPr="00854AA1">
        <w:rPr>
          <w:rStyle w:val="a3"/>
          <w:rFonts w:ascii="Century Schoolbook" w:hAnsi="Century Schoolbook" w:cs="Cambria"/>
          <w:color w:val="0C25A2"/>
          <w:sz w:val="64"/>
          <w:szCs w:val="64"/>
        </w:rPr>
        <w:t>отдыхаете</w:t>
      </w:r>
      <w:r w:rsidR="004F5C1F" w:rsidRPr="00854AA1">
        <w:rPr>
          <w:rStyle w:val="a3"/>
          <w:rFonts w:ascii="Century Schoolbook" w:hAnsi="Century Schoolbook" w:cs="Microsoft Himalaya"/>
          <w:color w:val="0C25A2"/>
          <w:sz w:val="64"/>
          <w:szCs w:val="64"/>
        </w:rPr>
        <w:t xml:space="preserve"> – </w:t>
      </w:r>
      <w:r w:rsidR="004F5C1F" w:rsidRPr="00854AA1">
        <w:rPr>
          <w:rStyle w:val="a3"/>
          <w:rFonts w:ascii="Century Schoolbook" w:hAnsi="Century Schoolbook" w:cs="Cambria"/>
          <w:color w:val="0C25A2"/>
          <w:sz w:val="64"/>
          <w:szCs w:val="64"/>
        </w:rPr>
        <w:t>мы</w:t>
      </w:r>
      <w:r w:rsidR="004F5C1F" w:rsidRPr="00854AA1">
        <w:rPr>
          <w:rStyle w:val="a3"/>
          <w:rFonts w:ascii="Century Schoolbook" w:hAnsi="Century Schoolbook" w:cs="Microsoft Himalaya"/>
          <w:color w:val="0C25A2"/>
          <w:sz w:val="64"/>
          <w:szCs w:val="64"/>
        </w:rPr>
        <w:t xml:space="preserve"> </w:t>
      </w:r>
      <w:r w:rsidR="004F5C1F" w:rsidRPr="00854AA1">
        <w:rPr>
          <w:rStyle w:val="a3"/>
          <w:rFonts w:ascii="Century Schoolbook" w:hAnsi="Century Schoolbook" w:cs="Cambria"/>
          <w:color w:val="0C25A2"/>
          <w:sz w:val="64"/>
          <w:szCs w:val="64"/>
        </w:rPr>
        <w:t>работаем!</w:t>
      </w:r>
    </w:p>
    <w:tbl>
      <w:tblPr>
        <w:tblW w:w="10348" w:type="dxa"/>
        <w:tblInd w:w="610" w:type="dxa"/>
        <w:tblLook w:val="04A0" w:firstRow="1" w:lastRow="0" w:firstColumn="1" w:lastColumn="0" w:noHBand="0" w:noVBand="1"/>
      </w:tblPr>
      <w:tblGrid>
        <w:gridCol w:w="580"/>
        <w:gridCol w:w="7217"/>
        <w:gridCol w:w="708"/>
        <w:gridCol w:w="993"/>
        <w:gridCol w:w="850"/>
      </w:tblGrid>
      <w:tr w:rsidR="00A2437F" w:rsidRPr="009753BB" w:rsidTr="009C0E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7F" w:rsidRPr="00B50EF2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6"/>
                <w:szCs w:val="24"/>
                <w:lang w:eastAsia="ru-RU"/>
              </w:rPr>
            </w:pPr>
          </w:p>
          <w:p w:rsidR="00A2437F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6"/>
                <w:szCs w:val="24"/>
                <w:lang w:eastAsia="ru-RU"/>
              </w:rPr>
            </w:pPr>
          </w:p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6"/>
                <w:szCs w:val="24"/>
                <w:lang w:eastAsia="ru-RU"/>
              </w:rPr>
            </w:pPr>
          </w:p>
          <w:p w:rsidR="00A2437F" w:rsidRPr="00B50EF2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6"/>
                <w:szCs w:val="24"/>
                <w:lang w:eastAsia="ru-RU"/>
              </w:rPr>
            </w:pPr>
            <w:r w:rsidRPr="00B50EF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6"/>
                <w:szCs w:val="24"/>
                <w:lang w:eastAsia="ru-RU"/>
              </w:rPr>
              <w:t>Цены на платные услуги курорта "Аршан"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37F" w:rsidRPr="009753BB" w:rsidTr="009C0EE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7F" w:rsidRPr="009753BB" w:rsidRDefault="00A2437F" w:rsidP="00E81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7F" w:rsidRPr="00B50EF2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6"/>
                <w:lang w:eastAsia="ru-RU"/>
              </w:rPr>
            </w:pPr>
            <w:r w:rsidRPr="00A25233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48"/>
                <w:lang w:eastAsia="ru-RU"/>
              </w:rPr>
              <w:t xml:space="preserve">с 01 июня по 31 декабря 2019 год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37F" w:rsidRPr="009753BB" w:rsidRDefault="00A2437F" w:rsidP="00E81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приведены в рублях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Наименование процедур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Цена 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Платные медицинские 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8354FF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354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Консультационный прием врача психотерапевта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8354FF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 в группе 1 занятие 45 мин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занятие 1 час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FD1E73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D1E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Ванное отделение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Минеральная ванна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Ванна пантовая (1 процедура)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Ванна скипидарная (1 процедура)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Лечебный душ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Кишечный душ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Десневое</w:t>
            </w:r>
            <w:proofErr w:type="spellEnd"/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орошение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Гинекологическое орошение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Микроклизма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FD3415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D34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Гальваногрязь</w:t>
            </w:r>
            <w:proofErr w:type="spellEnd"/>
            <w:r w:rsidRPr="00FD34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кисти рук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локтевые суставы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голеностопные суставы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коленные суставы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область печени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воротниковую зону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пояснично-крестцовую область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 тазобедренный сустав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область желудка и кишечника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FD3415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D34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Поликлиника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Ингаляция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Парафинолечение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Лечение хронических заболеваний позвоночника на аппарате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Дэнас-Вертебра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Процедуры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физиокабинета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Общесистемная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 процедура)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Гирудотерапия (1 пиявка) без перевязки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Тюбаж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Лечебная физкультура (ЛФК)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Тренажерный зал в ЛФК (30 минут)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Скандинавская ходьба (прокат палок)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Подвесной душ-массаж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Озонотерапия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Рефлексотерапия (иглоукалывание)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- взрослые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A2437F" w:rsidRPr="009753BB" w:rsidTr="009C0EE5">
        <w:trPr>
          <w:gridAfter w:val="1"/>
          <w:wAfter w:w="85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Pr="009753BB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Default="00A2437F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- дети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7F" w:rsidRDefault="00A2437F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</w:tbl>
    <w:p w:rsidR="002552A6" w:rsidRDefault="002552A6">
      <w:r>
        <w:br w:type="page"/>
      </w:r>
    </w:p>
    <w:tbl>
      <w:tblPr>
        <w:tblW w:w="10447" w:type="dxa"/>
        <w:tblInd w:w="600" w:type="dxa"/>
        <w:tblLook w:val="04A0" w:firstRow="1" w:lastRow="0" w:firstColumn="1" w:lastColumn="0" w:noHBand="0" w:noVBand="1"/>
      </w:tblPr>
      <w:tblGrid>
        <w:gridCol w:w="580"/>
        <w:gridCol w:w="949"/>
        <w:gridCol w:w="7217"/>
        <w:gridCol w:w="1701"/>
      </w:tblGrid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25233" w:rsidRP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6"/>
                <w:lang w:eastAsia="ru-RU"/>
              </w:rPr>
            </w:pPr>
          </w:p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Галоингаляция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аппарате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Галонеб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Кислородный коктейль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Кедровая бочка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минисауна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 процедура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- 3 процедуры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- 5 процедур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Фиточай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Фиточай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медом или джемом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Прессотерапия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- 15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- 30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- 45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Массажная кровать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Серагем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Массажный воротник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Серагем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поясничной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Серагем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Pr="00B02098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B02098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209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Массаж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массаж головы (10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массаж воротниковой зоны (15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массаж верхней конечности,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надплечья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лопатки (20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массаж области грудной клетки (25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массаж спины (20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массаж мышц передней брюшной стенки (15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массаж пояснично-крестцовой области (10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массаж нижней конечности (20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массаж стопы и голени (10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общий массаж детей (30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общий массаж взрослого (60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Pr="00530765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530765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307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Диагностические процедуры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Pr="009753BB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анализ крови: краткий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Pr="009753BB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развернутый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Pr="009753BB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анализ мочи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E8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Электрокардиография (ЭКГ)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Pr="00530765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530765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307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Фиброгастродуоденоскопия</w:t>
            </w:r>
            <w:proofErr w:type="spellEnd"/>
            <w:r w:rsidRPr="005307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(ФГДС)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07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 обследование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Биоимпедансный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анализ состава тела </w:t>
            </w:r>
            <w:r w:rsidRPr="006C0C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(аппарат </w:t>
            </w:r>
            <w:proofErr w:type="spellStart"/>
            <w:r w:rsidRPr="006C0C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Медасс</w:t>
            </w:r>
            <w:proofErr w:type="spellEnd"/>
            <w:r w:rsidRPr="006C0C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УЗИ (комплекс):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дети до 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обследование одного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обследование щитовидной железы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Pr="009B010C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B010C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01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Прочие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Pr="009B010C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B01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Бассейн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: 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взрослые </w:t>
            </w: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 час)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- дети</w:t>
            </w: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 лет (1 час)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9753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Настольный теннис (прокат ракетки)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Лыжи (1 час) прокат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Стоянка автомобиля на территории гаража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Стоянка автомобиля в отапливаемом гараже: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автобус (большой)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A25233" w:rsidRPr="009753BB" w:rsidTr="00A252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33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микроавтобус, автомашина легковая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233" w:rsidRPr="009753BB" w:rsidRDefault="00A252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</w:tbl>
    <w:p w:rsidR="00A2437F" w:rsidRDefault="00A2437F"/>
    <w:sectPr w:rsidR="00A2437F" w:rsidSect="009C17C0">
      <w:pgSz w:w="11906" w:h="16838"/>
      <w:pgMar w:top="426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BB"/>
    <w:rsid w:val="00142BB7"/>
    <w:rsid w:val="001E03F9"/>
    <w:rsid w:val="002314C8"/>
    <w:rsid w:val="002552A6"/>
    <w:rsid w:val="0034445A"/>
    <w:rsid w:val="0035127C"/>
    <w:rsid w:val="004F5C1F"/>
    <w:rsid w:val="00530765"/>
    <w:rsid w:val="00530C73"/>
    <w:rsid w:val="0057325D"/>
    <w:rsid w:val="00681E90"/>
    <w:rsid w:val="006C0CA2"/>
    <w:rsid w:val="007F068E"/>
    <w:rsid w:val="00804D20"/>
    <w:rsid w:val="008354FF"/>
    <w:rsid w:val="009002F6"/>
    <w:rsid w:val="0095659D"/>
    <w:rsid w:val="009753BB"/>
    <w:rsid w:val="00984F6B"/>
    <w:rsid w:val="009B010C"/>
    <w:rsid w:val="009C0EE5"/>
    <w:rsid w:val="009C17C0"/>
    <w:rsid w:val="009F0581"/>
    <w:rsid w:val="00A2437F"/>
    <w:rsid w:val="00A25233"/>
    <w:rsid w:val="00B02098"/>
    <w:rsid w:val="00B50EF2"/>
    <w:rsid w:val="00C12C2A"/>
    <w:rsid w:val="00C65693"/>
    <w:rsid w:val="00D621EB"/>
    <w:rsid w:val="00E15465"/>
    <w:rsid w:val="00FD1E73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41508-E3A9-48D6-BDC3-3855B985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DC5C0-4E6E-4717-9FF3-07F6AAD9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2918</Characters>
  <Application>Microsoft Office Word</Application>
  <DocSecurity>0</DocSecurity>
  <Lines>132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3</cp:revision>
  <dcterms:created xsi:type="dcterms:W3CDTF">2019-07-12T05:29:00Z</dcterms:created>
  <dcterms:modified xsi:type="dcterms:W3CDTF">2019-07-12T05:30:00Z</dcterms:modified>
</cp:coreProperties>
</file>